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B77700" w14:textId="0EEAEFE1" w:rsidR="00F97ADC" w:rsidRPr="003748E5" w:rsidRDefault="00000000">
      <w:pPr>
        <w:pStyle w:val="Title"/>
        <w:rPr>
          <w:sz w:val="48"/>
          <w:szCs w:val="48"/>
        </w:rPr>
      </w:pPr>
      <w:r w:rsidRPr="003748E5">
        <w:rPr>
          <w:color w:val="1F6FB2"/>
          <w:sz w:val="48"/>
          <w:szCs w:val="48"/>
        </w:rPr>
        <w:t xml:space="preserve">Chat with Docs — </w:t>
      </w:r>
      <w:r w:rsidR="003748E5" w:rsidRPr="003748E5">
        <w:rPr>
          <w:color w:val="1F6FB2"/>
          <w:sz w:val="48"/>
          <w:szCs w:val="48"/>
        </w:rPr>
        <w:t>Early Access</w:t>
      </w:r>
      <w:r w:rsidRPr="003748E5">
        <w:rPr>
          <w:color w:val="1F6FB2"/>
          <w:sz w:val="48"/>
          <w:szCs w:val="48"/>
        </w:rPr>
        <w:t xml:space="preserve"> Feedback</w:t>
      </w:r>
    </w:p>
    <w:p w14:paraId="215CFE83" w14:textId="15FAB5AC" w:rsidR="00F97ADC" w:rsidRDefault="00000000">
      <w:pPr>
        <w:spacing w:after="120"/>
      </w:pPr>
      <w:r>
        <w:t xml:space="preserve">Thanks for </w:t>
      </w:r>
      <w:r w:rsidR="003748E5">
        <w:t xml:space="preserve">using </w:t>
      </w:r>
      <w:r>
        <w:t>Chat with Docs</w:t>
      </w:r>
      <w:r w:rsidR="003748E5">
        <w:t xml:space="preserve"> in this early access phase</w:t>
      </w:r>
      <w:r>
        <w:t xml:space="preserve">. Your feedback directly shapes what we build next. Please complete this period </w:t>
      </w:r>
      <w:r w:rsidR="003748E5">
        <w:t xml:space="preserve">of usage </w:t>
      </w:r>
      <w:r>
        <w:t>(roughly three weeks in) — or, if you'd rather talk it through, we're happy to schedule a short feedback call instead of this form. Either way works.</w:t>
      </w:r>
    </w:p>
    <w:p w14:paraId="079CB452" w14:textId="34A77643" w:rsidR="00F97ADC" w:rsidRDefault="00000000">
      <w:pPr>
        <w:spacing w:after="320"/>
      </w:pPr>
      <w:r>
        <w:rPr>
          <w:i/>
        </w:rPr>
        <w:t>If something urgent comes up before then</w:t>
      </w:r>
      <w:r w:rsidR="003748E5">
        <w:rPr>
          <w:i/>
        </w:rPr>
        <w:t xml:space="preserve"> – an urgent query or the tool doing something it should not</w:t>
      </w:r>
      <w:r>
        <w:rPr>
          <w:i/>
        </w:rPr>
        <w:t xml:space="preserve"> (see Q5) — please don't wait for this form: contact Helen Renshaw (helen.renshaw@finlegal.io) straight away.</w:t>
      </w:r>
    </w:p>
    <w:p w14:paraId="21BE6144" w14:textId="77777777" w:rsidR="00F97ADC" w:rsidRDefault="00F97ADC"/>
    <w:p w14:paraId="1FA63F61" w14:textId="77777777" w:rsidR="00F97ADC" w:rsidRDefault="00000000">
      <w:r>
        <w:rPr>
          <w:b/>
        </w:rPr>
        <w:t xml:space="preserve">Firm name: </w:t>
      </w:r>
      <w:r>
        <w:t>_____________________________________________</w:t>
      </w:r>
    </w:p>
    <w:p w14:paraId="47DA1F44" w14:textId="77777777" w:rsidR="00F97ADC" w:rsidRDefault="00000000">
      <w:r>
        <w:rPr>
          <w:b/>
        </w:rPr>
        <w:t xml:space="preserve">Your name: </w:t>
      </w:r>
      <w:r>
        <w:t>_____________________________________________</w:t>
      </w:r>
    </w:p>
    <w:p w14:paraId="15EE41EE" w14:textId="77777777" w:rsidR="00F97ADC" w:rsidRDefault="00000000">
      <w:r>
        <w:rPr>
          <w:b/>
        </w:rPr>
        <w:t xml:space="preserve">Date: </w:t>
      </w:r>
      <w:r>
        <w:t>_____________________________________________</w:t>
      </w:r>
    </w:p>
    <w:p w14:paraId="70641336" w14:textId="77777777" w:rsidR="00F97ADC" w:rsidRDefault="00F97ADC"/>
    <w:p w14:paraId="4A41F0F5" w14:textId="77777777" w:rsidR="00F97ADC" w:rsidRDefault="00000000">
      <w:pPr>
        <w:pStyle w:val="Heading2"/>
      </w:pPr>
      <w:r>
        <w:rPr>
          <w:color w:val="1F6FB2"/>
        </w:rPr>
        <w:t>1. Usage</w:t>
      </w:r>
    </w:p>
    <w:p w14:paraId="5EC5C7E2" w14:textId="77777777" w:rsidR="00F97ADC" w:rsidRDefault="00000000">
      <w:pPr>
        <w:spacing w:after="80"/>
      </w:pPr>
      <w:r>
        <w:t>Roughly how many questions did you ask, and over how many sessions?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F97ADC" w14:paraId="466CBBBA" w14:textId="77777777">
        <w:trPr>
          <w:trHeight w:val="1080"/>
        </w:trPr>
        <w:tc>
          <w:tcPr>
            <w:tcW w:w="8640" w:type="dxa"/>
          </w:tcPr>
          <w:p w14:paraId="649223FB" w14:textId="77777777" w:rsidR="00F97ADC" w:rsidRDefault="00F97ADC"/>
          <w:p w14:paraId="557B5030" w14:textId="77777777" w:rsidR="00F97ADC" w:rsidRDefault="00F97ADC"/>
          <w:p w14:paraId="76C032E0" w14:textId="77777777" w:rsidR="00F97ADC" w:rsidRDefault="00F97ADC"/>
        </w:tc>
      </w:tr>
    </w:tbl>
    <w:p w14:paraId="546AAE41" w14:textId="77777777" w:rsidR="00F97ADC" w:rsidRDefault="00F97ADC"/>
    <w:p w14:paraId="1BABCBBB" w14:textId="77777777" w:rsidR="00F97ADC" w:rsidRDefault="00000000">
      <w:pPr>
        <w:pStyle w:val="Heading2"/>
      </w:pPr>
      <w:r>
        <w:rPr>
          <w:color w:val="1F6FB2"/>
        </w:rPr>
        <w:t>2. Did it change how you work?</w:t>
      </w:r>
    </w:p>
    <w:p w14:paraId="28B38FCA" w14:textId="77777777" w:rsidR="00F97ADC" w:rsidRDefault="00000000">
      <w:pPr>
        <w:spacing w:after="80"/>
      </w:pPr>
      <w:r>
        <w:t>Did Chat with Docs replace manual PDF searching for you, act as a second check after searching manually, or did you mostly not use it? Please say a bit about why.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F97ADC" w14:paraId="3DF2568C" w14:textId="77777777">
        <w:trPr>
          <w:trHeight w:val="1080"/>
        </w:trPr>
        <w:tc>
          <w:tcPr>
            <w:tcW w:w="8640" w:type="dxa"/>
          </w:tcPr>
          <w:p w14:paraId="0B9FFD78" w14:textId="77777777" w:rsidR="00F97ADC" w:rsidRDefault="00F97ADC"/>
          <w:p w14:paraId="13CBAA35" w14:textId="77777777" w:rsidR="00F97ADC" w:rsidRDefault="00F97ADC"/>
          <w:p w14:paraId="074D5CEB" w14:textId="77777777" w:rsidR="00F97ADC" w:rsidRDefault="00F97ADC"/>
        </w:tc>
      </w:tr>
    </w:tbl>
    <w:p w14:paraId="14EF1506" w14:textId="77777777" w:rsidR="00F97ADC" w:rsidRDefault="00F97ADC"/>
    <w:p w14:paraId="33064AB1" w14:textId="77777777" w:rsidR="00F97ADC" w:rsidRDefault="00000000">
      <w:pPr>
        <w:pStyle w:val="Heading2"/>
      </w:pPr>
      <w:r>
        <w:rPr>
          <w:color w:val="1F6FB2"/>
        </w:rPr>
        <w:t>3. Checking citations</w:t>
      </w:r>
    </w:p>
    <w:p w14:paraId="136C3508" w14:textId="77777777" w:rsidR="00F97ADC" w:rsidRDefault="00000000">
      <w:pPr>
        <w:spacing w:after="80"/>
      </w:pPr>
      <w:r>
        <w:t>When a response gave you a fact, did you check the citation against the source document? Always / Sometimes / Rarely / Never — and why?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F97ADC" w14:paraId="38DF9084" w14:textId="77777777">
        <w:trPr>
          <w:trHeight w:val="1080"/>
        </w:trPr>
        <w:tc>
          <w:tcPr>
            <w:tcW w:w="8640" w:type="dxa"/>
          </w:tcPr>
          <w:p w14:paraId="393B2762" w14:textId="77777777" w:rsidR="00F97ADC" w:rsidRDefault="00F97ADC"/>
          <w:p w14:paraId="2D62AC46" w14:textId="77777777" w:rsidR="00F97ADC" w:rsidRDefault="00F97ADC"/>
          <w:p w14:paraId="3D77D2D2" w14:textId="77777777" w:rsidR="00F97ADC" w:rsidRDefault="00F97ADC"/>
        </w:tc>
      </w:tr>
    </w:tbl>
    <w:p w14:paraId="73B7E3B4" w14:textId="77777777" w:rsidR="00F97ADC" w:rsidRDefault="00F97ADC"/>
    <w:p w14:paraId="70A762BB" w14:textId="77777777" w:rsidR="00F97ADC" w:rsidRDefault="00000000">
      <w:pPr>
        <w:pStyle w:val="Heading2"/>
      </w:pPr>
      <w:r>
        <w:rPr>
          <w:color w:val="1F6FB2"/>
        </w:rPr>
        <w:t>4. When it couldn't answer</w:t>
      </w:r>
    </w:p>
    <w:p w14:paraId="608380D0" w14:textId="77777777" w:rsidR="00F97ADC" w:rsidRDefault="00000000">
      <w:pPr>
        <w:spacing w:after="80"/>
      </w:pPr>
      <w:r>
        <w:t>Did you ever get a response saying it couldn't answer your question? If so, was it clear why, and did you know what to ask instead?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F97ADC" w14:paraId="6FC4C83B" w14:textId="77777777">
        <w:trPr>
          <w:trHeight w:val="1080"/>
        </w:trPr>
        <w:tc>
          <w:tcPr>
            <w:tcW w:w="8640" w:type="dxa"/>
          </w:tcPr>
          <w:p w14:paraId="2FF1A685" w14:textId="77777777" w:rsidR="00F97ADC" w:rsidRDefault="00F97ADC"/>
          <w:p w14:paraId="648E18ED" w14:textId="77777777" w:rsidR="00F97ADC" w:rsidRDefault="00F97ADC"/>
          <w:p w14:paraId="3A5F296B" w14:textId="77777777" w:rsidR="00F97ADC" w:rsidRDefault="00F97ADC"/>
        </w:tc>
      </w:tr>
    </w:tbl>
    <w:p w14:paraId="6B4281E2" w14:textId="77777777" w:rsidR="00F97ADC" w:rsidRDefault="00F97ADC"/>
    <w:p w14:paraId="717D9E14" w14:textId="77777777" w:rsidR="00F97ADC" w:rsidRDefault="00000000">
      <w:pPr>
        <w:pStyle w:val="Heading2"/>
      </w:pPr>
      <w:r>
        <w:rPr>
          <w:color w:val="1F6FB2"/>
        </w:rPr>
        <w:t>5. Did it ever step outside its scope?</w:t>
      </w:r>
    </w:p>
    <w:p w14:paraId="7B266384" w14:textId="77777777" w:rsidR="00F97ADC" w:rsidRDefault="00000000">
      <w:pPr>
        <w:spacing w:after="80"/>
      </w:pPr>
      <w:r>
        <w:t>Did the tool ever draft a document, or give you an opinion on negligence, prospects of success, or treatment, rather than declining? If yes, please describe what happened (no need to include case specifics).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F97ADC" w14:paraId="0DBD482B" w14:textId="77777777">
        <w:trPr>
          <w:trHeight w:val="1080"/>
        </w:trPr>
        <w:tc>
          <w:tcPr>
            <w:tcW w:w="8640" w:type="dxa"/>
          </w:tcPr>
          <w:p w14:paraId="0AC4C1B5" w14:textId="77777777" w:rsidR="00F97ADC" w:rsidRDefault="00F97ADC"/>
          <w:p w14:paraId="3947EEE2" w14:textId="77777777" w:rsidR="00F97ADC" w:rsidRDefault="00F97ADC"/>
          <w:p w14:paraId="17A41B70" w14:textId="77777777" w:rsidR="00F97ADC" w:rsidRDefault="00F97ADC"/>
        </w:tc>
      </w:tr>
    </w:tbl>
    <w:p w14:paraId="3186611B" w14:textId="77777777" w:rsidR="00F97ADC" w:rsidRDefault="00F97ADC"/>
    <w:p w14:paraId="0B48073A" w14:textId="77777777" w:rsidR="00F97ADC" w:rsidRDefault="00000000">
      <w:pPr>
        <w:pStyle w:val="Heading2"/>
      </w:pPr>
      <w:r>
        <w:rPr>
          <w:color w:val="1F6FB2"/>
        </w:rPr>
        <w:t>6. The disclaimer</w:t>
      </w:r>
    </w:p>
    <w:p w14:paraId="6549FB4F" w14:textId="77777777" w:rsidR="00F97ADC" w:rsidRDefault="00000000">
      <w:pPr>
        <w:spacing w:after="80"/>
      </w:pPr>
      <w:r>
        <w:t>Did you notice the disclaimer shown in the chat panel? Did it change how you used the tool, or how much you trusted a response?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F97ADC" w14:paraId="793648ED" w14:textId="77777777">
        <w:trPr>
          <w:trHeight w:val="1080"/>
        </w:trPr>
        <w:tc>
          <w:tcPr>
            <w:tcW w:w="8640" w:type="dxa"/>
          </w:tcPr>
          <w:p w14:paraId="623AEB3A" w14:textId="77777777" w:rsidR="00F97ADC" w:rsidRDefault="00F97ADC"/>
          <w:p w14:paraId="095EEEA2" w14:textId="77777777" w:rsidR="00F97ADC" w:rsidRDefault="00F97ADC"/>
          <w:p w14:paraId="19F5792C" w14:textId="77777777" w:rsidR="00F97ADC" w:rsidRDefault="00F97ADC"/>
        </w:tc>
      </w:tr>
    </w:tbl>
    <w:p w14:paraId="329891ED" w14:textId="77777777" w:rsidR="00F97ADC" w:rsidRDefault="00F97ADC"/>
    <w:p w14:paraId="2223053F" w14:textId="77777777" w:rsidR="00F97ADC" w:rsidRDefault="00000000">
      <w:pPr>
        <w:pStyle w:val="Heading2"/>
      </w:pPr>
      <w:r>
        <w:rPr>
          <w:color w:val="1F6FB2"/>
        </w:rPr>
        <w:t>7. Response times</w:t>
      </w:r>
    </w:p>
    <w:p w14:paraId="348CF4B0" w14:textId="77777777" w:rsidR="00F97ADC" w:rsidRDefault="00000000">
      <w:pPr>
        <w:spacing w:after="80"/>
      </w:pPr>
      <w:r>
        <w:t>Did response times feel reasonable for how you work, or did any wait feel like the system had stopped responding?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F97ADC" w14:paraId="1499784E" w14:textId="77777777">
        <w:trPr>
          <w:trHeight w:val="1080"/>
        </w:trPr>
        <w:tc>
          <w:tcPr>
            <w:tcW w:w="8640" w:type="dxa"/>
          </w:tcPr>
          <w:p w14:paraId="1E93E3A0" w14:textId="77777777" w:rsidR="00F97ADC" w:rsidRDefault="00F97ADC"/>
          <w:p w14:paraId="2A9022E1" w14:textId="77777777" w:rsidR="00F97ADC" w:rsidRDefault="00F97ADC"/>
          <w:p w14:paraId="7696DC97" w14:textId="77777777" w:rsidR="00F97ADC" w:rsidRDefault="00F97ADC"/>
        </w:tc>
      </w:tr>
    </w:tbl>
    <w:p w14:paraId="5EA90DF1" w14:textId="77777777" w:rsidR="00F97ADC" w:rsidRDefault="00F97ADC"/>
    <w:p w14:paraId="1688CCF1" w14:textId="77777777" w:rsidR="00F97ADC" w:rsidRDefault="00000000">
      <w:pPr>
        <w:pStyle w:val="Heading2"/>
      </w:pPr>
      <w:r>
        <w:rPr>
          <w:color w:val="1F6FB2"/>
        </w:rPr>
        <w:lastRenderedPageBreak/>
        <w:t>8. Anything that went wrong</w:t>
      </w:r>
    </w:p>
    <w:p w14:paraId="192AECBB" w14:textId="77777777" w:rsidR="00F97ADC" w:rsidRDefault="00000000">
      <w:pPr>
        <w:spacing w:after="80"/>
      </w:pPr>
      <w:r>
        <w:t>Was there a moment the tool gave you a wrong, unhelpful, or confusing answer? Please describe (no case specifics needed).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F97ADC" w14:paraId="239A44F0" w14:textId="77777777">
        <w:trPr>
          <w:trHeight w:val="1080"/>
        </w:trPr>
        <w:tc>
          <w:tcPr>
            <w:tcW w:w="8640" w:type="dxa"/>
          </w:tcPr>
          <w:p w14:paraId="1EC877BC" w14:textId="77777777" w:rsidR="00F97ADC" w:rsidRDefault="00F97ADC"/>
          <w:p w14:paraId="0BA62AD0" w14:textId="77777777" w:rsidR="00F97ADC" w:rsidRDefault="00F97ADC"/>
          <w:p w14:paraId="00C513EE" w14:textId="77777777" w:rsidR="00F97ADC" w:rsidRDefault="00F97ADC"/>
        </w:tc>
      </w:tr>
    </w:tbl>
    <w:p w14:paraId="70537CDC" w14:textId="77777777" w:rsidR="00F97ADC" w:rsidRDefault="00F97ADC"/>
    <w:p w14:paraId="4DE9E8D0" w14:textId="77777777" w:rsidR="00F97ADC" w:rsidRDefault="00000000">
      <w:pPr>
        <w:pStyle w:val="Heading2"/>
      </w:pPr>
      <w:r>
        <w:rPr>
          <w:color w:val="1F6FB2"/>
        </w:rPr>
        <w:t>9. What was missing</w:t>
      </w:r>
    </w:p>
    <w:p w14:paraId="21955067" w14:textId="77777777" w:rsidR="00F97ADC" w:rsidRDefault="00000000">
      <w:pPr>
        <w:spacing w:after="80"/>
      </w:pPr>
      <w:r>
        <w:t>What did you want to ask or do that wasn't possible?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F97ADC" w14:paraId="2EE1777F" w14:textId="77777777">
        <w:trPr>
          <w:trHeight w:val="1080"/>
        </w:trPr>
        <w:tc>
          <w:tcPr>
            <w:tcW w:w="8640" w:type="dxa"/>
          </w:tcPr>
          <w:p w14:paraId="783A34EA" w14:textId="77777777" w:rsidR="00F97ADC" w:rsidRDefault="00F97ADC"/>
          <w:p w14:paraId="6C0CE95E" w14:textId="77777777" w:rsidR="00F97ADC" w:rsidRDefault="00F97ADC"/>
          <w:p w14:paraId="4661BECC" w14:textId="77777777" w:rsidR="00F97ADC" w:rsidRDefault="00F97ADC"/>
        </w:tc>
      </w:tr>
    </w:tbl>
    <w:p w14:paraId="1AB1FF62" w14:textId="77777777" w:rsidR="00F97ADC" w:rsidRDefault="00F97ADC"/>
    <w:p w14:paraId="399F0794" w14:textId="77777777" w:rsidR="00F97ADC" w:rsidRDefault="00000000">
      <w:pPr>
        <w:pStyle w:val="Heading2"/>
      </w:pPr>
      <w:r>
        <w:rPr>
          <w:color w:val="1F6FB2"/>
        </w:rPr>
        <w:t>10. Overall</w:t>
      </w:r>
    </w:p>
    <w:p w14:paraId="24F27C5A" w14:textId="77777777" w:rsidR="00F97ADC" w:rsidRDefault="00000000">
      <w:pPr>
        <w:spacing w:after="80"/>
      </w:pPr>
      <w:r>
        <w:t>Would you use this as your primary way of interrogating case records in a real preliminary review? Yes / Yes, with changes / No — please say why.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F97ADC" w14:paraId="5BA07FA6" w14:textId="77777777">
        <w:trPr>
          <w:trHeight w:val="1080"/>
        </w:trPr>
        <w:tc>
          <w:tcPr>
            <w:tcW w:w="8640" w:type="dxa"/>
          </w:tcPr>
          <w:p w14:paraId="05995C65" w14:textId="77777777" w:rsidR="00F97ADC" w:rsidRDefault="00F97ADC"/>
          <w:p w14:paraId="677A3E0B" w14:textId="77777777" w:rsidR="00F97ADC" w:rsidRDefault="00F97ADC"/>
          <w:p w14:paraId="57AB2468" w14:textId="77777777" w:rsidR="00F97ADC" w:rsidRDefault="00F97ADC"/>
        </w:tc>
      </w:tr>
    </w:tbl>
    <w:p w14:paraId="374DE34A" w14:textId="77777777" w:rsidR="00F97ADC" w:rsidRDefault="00F97ADC"/>
    <w:p w14:paraId="42155B82" w14:textId="77777777" w:rsidR="00F97ADC" w:rsidRDefault="00000000">
      <w:r>
        <w:rPr>
          <w:b/>
        </w:rPr>
        <w:t>Anything else you'd like to tell us? Use the space below for anything not covered above.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F97ADC" w14:paraId="75172022" w14:textId="77777777">
        <w:trPr>
          <w:trHeight w:val="1800"/>
        </w:trPr>
        <w:tc>
          <w:tcPr>
            <w:tcW w:w="8640" w:type="dxa"/>
          </w:tcPr>
          <w:p w14:paraId="48646AF5" w14:textId="77777777" w:rsidR="00F97ADC" w:rsidRDefault="00F97ADC"/>
          <w:p w14:paraId="4F6825F3" w14:textId="77777777" w:rsidR="00F97ADC" w:rsidRDefault="00F97ADC"/>
          <w:p w14:paraId="6984B929" w14:textId="77777777" w:rsidR="00F97ADC" w:rsidRDefault="00F97ADC"/>
          <w:p w14:paraId="23C04A97" w14:textId="77777777" w:rsidR="00F97ADC" w:rsidRDefault="00F97ADC"/>
          <w:p w14:paraId="22FA3D87" w14:textId="77777777" w:rsidR="00F97ADC" w:rsidRDefault="00F97ADC"/>
        </w:tc>
      </w:tr>
    </w:tbl>
    <w:p w14:paraId="1338AC1E" w14:textId="15146D91" w:rsidR="00F97ADC" w:rsidRDefault="00F97ADC"/>
    <w:sectPr w:rsidR="00F97AD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9519843">
    <w:abstractNumId w:val="8"/>
  </w:num>
  <w:num w:numId="2" w16cid:durableId="64499501">
    <w:abstractNumId w:val="6"/>
  </w:num>
  <w:num w:numId="3" w16cid:durableId="790127230">
    <w:abstractNumId w:val="5"/>
  </w:num>
  <w:num w:numId="4" w16cid:durableId="1909071911">
    <w:abstractNumId w:val="4"/>
  </w:num>
  <w:num w:numId="5" w16cid:durableId="1957248977">
    <w:abstractNumId w:val="7"/>
  </w:num>
  <w:num w:numId="6" w16cid:durableId="1154027122">
    <w:abstractNumId w:val="3"/>
  </w:num>
  <w:num w:numId="7" w16cid:durableId="218439896">
    <w:abstractNumId w:val="2"/>
  </w:num>
  <w:num w:numId="8" w16cid:durableId="1348747370">
    <w:abstractNumId w:val="1"/>
  </w:num>
  <w:num w:numId="9" w16cid:durableId="210090633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48E5"/>
    <w:rsid w:val="00AA1D8D"/>
    <w:rsid w:val="00B47730"/>
    <w:rsid w:val="00B95406"/>
    <w:rsid w:val="00CB0664"/>
    <w:rsid w:val="00F47E05"/>
    <w:rsid w:val="00F97A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A4D3F8"/>
  <w14:defaultImageDpi w14:val="300"/>
  <w15:docId w15:val="{67D15623-7000-3844-B37D-A7BD6F48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394</Words>
  <Characters>1960</Characters>
  <Application>Microsoft Office Word</Application>
  <DocSecurity>0</DocSecurity>
  <Lines>89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Timo York</cp:lastModifiedBy>
  <cp:revision>3</cp:revision>
  <dcterms:created xsi:type="dcterms:W3CDTF">2013-12-23T23:15:00Z</dcterms:created>
  <dcterms:modified xsi:type="dcterms:W3CDTF">2026-08-05T10:10:00Z</dcterms:modified>
  <cp:category/>
</cp:coreProperties>
</file>